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6" w:rsidRPr="00D54DEB" w:rsidRDefault="009F2CF6" w:rsidP="009F2CF6">
      <w:pPr>
        <w:autoSpaceDE w:val="0"/>
        <w:autoSpaceDN w:val="0"/>
        <w:spacing w:before="120" w:after="0" w:line="240" w:lineRule="auto"/>
        <w:ind w:left="5103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D54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45</w:t>
      </w:r>
      <w:r w:rsidRPr="00D54DEB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до розпорядження голови </w:t>
      </w:r>
      <w:r w:rsidRPr="00D54DEB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D54DEB">
        <w:rPr>
          <w:rFonts w:ascii="Times New Roman" w:hAnsi="Times New Roman"/>
          <w:bCs/>
          <w:sz w:val="28"/>
          <w:szCs w:val="28"/>
          <w:lang w:val="uk-UA"/>
        </w:rPr>
        <w:t>обласної державної адміністрації</w:t>
      </w:r>
      <w:r w:rsidRPr="00D54DEB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04 квітня 2016</w:t>
      </w:r>
      <w:r w:rsidRPr="000A6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року №</w:t>
      </w:r>
      <w:r w:rsidRPr="000A6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183</w:t>
      </w:r>
    </w:p>
    <w:p w:rsidR="009F2CF6" w:rsidRPr="00D54DEB" w:rsidRDefault="009F2CF6" w:rsidP="009F2CF6">
      <w:p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Cs/>
          <w:sz w:val="20"/>
          <w:szCs w:val="20"/>
          <w:lang w:val="uk-UA"/>
        </w:rPr>
      </w:pPr>
    </w:p>
    <w:p w:rsidR="009F2CF6" w:rsidRPr="00D54DEB" w:rsidRDefault="009F2CF6" w:rsidP="009F2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4DEB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F2CF6" w:rsidRPr="00D54DEB" w:rsidRDefault="009F2CF6" w:rsidP="009F2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4DEB">
        <w:rPr>
          <w:rFonts w:ascii="Times New Roman" w:hAnsi="Times New Roman"/>
          <w:b/>
          <w:sz w:val="28"/>
          <w:szCs w:val="28"/>
          <w:lang w:val="uk-UA"/>
        </w:rPr>
        <w:t xml:space="preserve">обласної міжвідомчої комісії з організації відпочинку </w:t>
      </w:r>
    </w:p>
    <w:p w:rsidR="009F2CF6" w:rsidRPr="00D54DEB" w:rsidRDefault="009F2CF6" w:rsidP="009F2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4DEB">
        <w:rPr>
          <w:rFonts w:ascii="Times New Roman" w:hAnsi="Times New Roman"/>
          <w:b/>
          <w:sz w:val="28"/>
          <w:szCs w:val="28"/>
          <w:lang w:val="uk-UA"/>
        </w:rPr>
        <w:t xml:space="preserve">та оздоровлення дітей і учнівської молоді </w:t>
      </w:r>
    </w:p>
    <w:p w:rsidR="009F2CF6" w:rsidRPr="00D54DEB" w:rsidRDefault="009F2CF6" w:rsidP="009F2C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54DEB">
        <w:rPr>
          <w:rFonts w:ascii="Times New Roman" w:hAnsi="Times New Roman"/>
          <w:i/>
          <w:sz w:val="24"/>
          <w:szCs w:val="24"/>
          <w:lang w:val="uk-UA"/>
        </w:rPr>
        <w:t>(утворена розпорядженням голови облдержадміністрації від 22.04.2005 № 104)</w:t>
      </w:r>
    </w:p>
    <w:p w:rsidR="009F2CF6" w:rsidRPr="00D54DEB" w:rsidRDefault="009F2CF6" w:rsidP="009F2CF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Романова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Наталія Андріївна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– керівник апарату обласної державної адміністрації, </w:t>
            </w:r>
            <w:r w:rsidRPr="00D54D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Лемеш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Ніна Петрівна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та спорту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обласної державної адміністрації, </w:t>
            </w:r>
            <w:r w:rsidRPr="00D54D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заступник голови комісії;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Мороз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Людмила Миколаївна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з питань молоді та організації оздоровлення дітей управління у справах сім’ї та мол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оді Департаменту сім’ї, молоді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спорту обласної державної адміністрації, </w:t>
            </w:r>
            <w:r w:rsidRPr="00D54DE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комісії;</w:t>
            </w:r>
          </w:p>
        </w:tc>
      </w:tr>
    </w:tbl>
    <w:p w:rsidR="009F2CF6" w:rsidRPr="009F2CF6" w:rsidRDefault="009F2CF6" w:rsidP="009F2CF6">
      <w:pPr>
        <w:spacing w:after="0"/>
        <w:rPr>
          <w:sz w:val="16"/>
          <w:szCs w:val="16"/>
          <w:lang w:val="uk-U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Альохін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Едуард Володимирович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Головного управління Національної поліції в Чернігівській області, полковник поліції (за згодою);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Афанас’єв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Ігор Миколайович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державної служби України з надзвичайних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итуацій в Чернігівській області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(за згодою);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Ашихміна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Діна Іванівна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Головного управління ста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тистики у Чернігівській області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(за згодою);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Бондар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Микола Андрійович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Федерації профспілкових 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ганізацій області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(за згодою);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Донець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Микола Петрович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оловного управління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Держсан-епід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служби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області (за згодою);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Євтушенко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Вікторович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житлово-комунального господарства, регіонального розвитку та інфраструктури 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Жукова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Любов Олексіївна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фінансів обласної державної адміністрації;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Зеленько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Людмила Федорівна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обласної державної адміністрації;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Кот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Алла Анатоліївна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директор Чернігівського обласного центру 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соціальних служб для сім’ї, дітей та молоді;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Левочко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Олександр Володимирович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культури і туризму, національностей та релігій 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ласної державної адміністрації;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Пулін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Володимир Олексійович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охорони здоров'я обласної державної адміністрації;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Селюченко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Володимир Григорович 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організації цивільного захисту, інформації та зв’язку Департаменту з питань цивільного захисту та оборонної роботи обласної державної адміністрації;</w:t>
            </w:r>
          </w:p>
        </w:tc>
      </w:tr>
      <w:tr w:rsidR="009F2CF6" w:rsidRPr="00D54DEB" w:rsidTr="00807041">
        <w:trPr>
          <w:trHeight w:val="320"/>
        </w:trPr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Сергій Михайлович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молоді та організації оздоровлення дітей управління у справах сім’ї та молоді Департаменту сім’ї, молоді та спорту обласної державної адміністрації;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Скиба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Світлана Іванівна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сім’ї, молоді та спорту обласної державної адміністрації – начальник управління у справах сім’ї та молоді;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Соронович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Олена Юріївна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освіти і науки обласної державної адміністрації;</w:t>
            </w:r>
          </w:p>
        </w:tc>
      </w:tr>
      <w:tr w:rsidR="009F2CF6" w:rsidRPr="00D54DEB" w:rsidTr="00807041">
        <w:tc>
          <w:tcPr>
            <w:tcW w:w="3544" w:type="dxa"/>
          </w:tcPr>
          <w:p w:rsidR="009F2CF6" w:rsidRPr="00D54DEB" w:rsidRDefault="009F2CF6" w:rsidP="0080704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Тимощенко</w:t>
            </w:r>
            <w:proofErr w:type="spellEnd"/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Катерина Михайл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вна </w:t>
            </w:r>
          </w:p>
        </w:tc>
        <w:tc>
          <w:tcPr>
            <w:tcW w:w="5812" w:type="dxa"/>
          </w:tcPr>
          <w:p w:rsidR="009F2CF6" w:rsidRPr="00D54DEB" w:rsidRDefault="009F2CF6" w:rsidP="00807041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4DE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соціального захисту населення обласної державної адміністрації – начальник управління праці та у справах захисту населення від наслі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дків Чорнобильської катастрофи.</w:t>
            </w:r>
          </w:p>
        </w:tc>
      </w:tr>
    </w:tbl>
    <w:p w:rsidR="009F2CF6" w:rsidRPr="00D54DEB" w:rsidRDefault="009F2CF6" w:rsidP="009F2CF6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F2CF6" w:rsidRPr="00D54DEB" w:rsidRDefault="009F2CF6" w:rsidP="009F2CF6">
      <w:pPr>
        <w:autoSpaceDE w:val="0"/>
        <w:autoSpaceDN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F2CF6" w:rsidRPr="00D54DEB" w:rsidRDefault="009F2CF6" w:rsidP="009F2CF6">
      <w:pPr>
        <w:autoSpaceDE w:val="0"/>
        <w:autoSpaceDN w:val="0"/>
        <w:spacing w:after="0" w:line="240" w:lineRule="auto"/>
        <w:ind w:left="142"/>
        <w:outlineLvl w:val="5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Заступник голови – керівник апарату</w:t>
      </w:r>
    </w:p>
    <w:p w:rsidR="009F2CF6" w:rsidRPr="00D54DEB" w:rsidRDefault="009F2CF6" w:rsidP="009F2CF6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обласної державної адміністрації</w:t>
      </w: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D54DE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ab/>
        <w:t>Н.А.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D54DE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Романова</w:t>
      </w:r>
    </w:p>
    <w:p w:rsidR="009F2CF6" w:rsidRPr="00D54DEB" w:rsidRDefault="009F2CF6" w:rsidP="009F2CF6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</w:p>
    <w:p w:rsidR="00265C89" w:rsidRPr="009F2CF6" w:rsidRDefault="00265C89">
      <w:pPr>
        <w:rPr>
          <w:lang w:val="uk-UA"/>
        </w:rPr>
      </w:pPr>
    </w:p>
    <w:sectPr w:rsidR="00265C89" w:rsidRPr="009F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AD"/>
    <w:rsid w:val="00265C89"/>
    <w:rsid w:val="00566B16"/>
    <w:rsid w:val="007337AD"/>
    <w:rsid w:val="009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2016-06-03T14:48:00Z</dcterms:created>
  <dcterms:modified xsi:type="dcterms:W3CDTF">2016-06-03T14:48:00Z</dcterms:modified>
</cp:coreProperties>
</file>